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99C3CC" w14:textId="77777777" w:rsidR="007156A5" w:rsidRPr="007156A5" w:rsidRDefault="007156A5" w:rsidP="007156A5">
      <w:pPr>
        <w:spacing w:after="160" w:line="259" w:lineRule="auto"/>
        <w:jc w:val="right"/>
        <w:rPr>
          <w:rFonts w:ascii="Times New Roman" w:hAnsi="Times New Roman" w:cs="Times New Roman"/>
          <w:sz w:val="24"/>
          <w:szCs w:val="24"/>
        </w:rPr>
      </w:pPr>
      <w:r w:rsidRPr="007156A5">
        <w:rPr>
          <w:rFonts w:ascii="Times New Roman" w:hAnsi="Times New Roman" w:cs="Times New Roman"/>
          <w:sz w:val="24"/>
          <w:szCs w:val="24"/>
        </w:rPr>
        <w:t>1 december 2021</w:t>
      </w:r>
    </w:p>
    <w:p w14:paraId="78F96A35" w14:textId="77777777" w:rsidR="007156A5" w:rsidRPr="007156A5" w:rsidRDefault="007156A5" w:rsidP="007156A5">
      <w:pPr>
        <w:spacing w:after="160" w:line="259" w:lineRule="auto"/>
        <w:jc w:val="center"/>
        <w:rPr>
          <w:rFonts w:ascii="Times New Roman" w:hAnsi="Times New Roman" w:cs="Times New Roman"/>
          <w:sz w:val="24"/>
          <w:szCs w:val="24"/>
          <w:u w:val="single"/>
        </w:rPr>
      </w:pPr>
      <w:r w:rsidRPr="007156A5">
        <w:rPr>
          <w:rFonts w:ascii="Times New Roman" w:hAnsi="Times New Roman" w:cs="Times New Roman"/>
          <w:sz w:val="24"/>
          <w:szCs w:val="24"/>
          <w:u w:val="single"/>
        </w:rPr>
        <w:t xml:space="preserve">Gebruikersreglement voor de toegang en het gebruik van Gemeenschapscentrum De Stegel als stille studieplek tijdens de blokperiode december 2021-januari 2022 </w:t>
      </w:r>
    </w:p>
    <w:p w14:paraId="136C7243" w14:textId="77777777" w:rsidR="007156A5" w:rsidRPr="007156A5" w:rsidRDefault="007156A5" w:rsidP="007156A5">
      <w:pPr>
        <w:spacing w:after="160" w:line="259" w:lineRule="auto"/>
        <w:rPr>
          <w:rFonts w:ascii="Times New Roman" w:hAnsi="Times New Roman" w:cs="Times New Roman"/>
          <w:b/>
          <w:bCs/>
          <w:sz w:val="24"/>
          <w:szCs w:val="24"/>
        </w:rPr>
      </w:pPr>
      <w:r w:rsidRPr="007156A5">
        <w:rPr>
          <w:rFonts w:ascii="Times New Roman" w:hAnsi="Times New Roman" w:cs="Times New Roman"/>
          <w:b/>
          <w:bCs/>
          <w:sz w:val="24"/>
          <w:szCs w:val="24"/>
        </w:rPr>
        <w:t>Artikel 1. – Toepassingsgebied</w:t>
      </w:r>
    </w:p>
    <w:p w14:paraId="42682352" w14:textId="77777777" w:rsidR="007156A5" w:rsidRPr="007156A5" w:rsidRDefault="007156A5" w:rsidP="007156A5">
      <w:pPr>
        <w:spacing w:after="160" w:line="259" w:lineRule="auto"/>
        <w:rPr>
          <w:rFonts w:ascii="Times New Roman" w:hAnsi="Times New Roman" w:cs="Times New Roman"/>
          <w:sz w:val="24"/>
          <w:szCs w:val="24"/>
        </w:rPr>
      </w:pPr>
      <w:r w:rsidRPr="007156A5">
        <w:rPr>
          <w:rFonts w:ascii="Times New Roman" w:hAnsi="Times New Roman" w:cs="Times New Roman"/>
          <w:sz w:val="24"/>
          <w:szCs w:val="24"/>
        </w:rPr>
        <w:t xml:space="preserve">Dit gebruikersreglement regelt de toegang tot en het gebruik van Gemeenschapscentrum De Stegel als stille studieplek tijdens de blokperiode december 2021-januari 2022 </w:t>
      </w:r>
    </w:p>
    <w:p w14:paraId="301FD65C" w14:textId="77777777" w:rsidR="007156A5" w:rsidRPr="007156A5" w:rsidRDefault="007156A5" w:rsidP="007156A5">
      <w:pPr>
        <w:spacing w:after="160" w:line="259" w:lineRule="auto"/>
        <w:rPr>
          <w:rFonts w:ascii="Times New Roman" w:hAnsi="Times New Roman" w:cs="Times New Roman"/>
          <w:b/>
          <w:bCs/>
          <w:sz w:val="24"/>
          <w:szCs w:val="24"/>
        </w:rPr>
      </w:pPr>
      <w:r w:rsidRPr="007156A5">
        <w:rPr>
          <w:rFonts w:ascii="Times New Roman" w:hAnsi="Times New Roman" w:cs="Times New Roman"/>
          <w:b/>
          <w:bCs/>
          <w:sz w:val="24"/>
          <w:szCs w:val="24"/>
        </w:rPr>
        <w:t>Artikel 2. – Aangeboden diensten</w:t>
      </w:r>
    </w:p>
    <w:p w14:paraId="506F4B88"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Vergaderzaal </w:t>
      </w:r>
      <w:proofErr w:type="spellStart"/>
      <w:r w:rsidRPr="007156A5">
        <w:rPr>
          <w:rFonts w:ascii="Times New Roman" w:hAnsi="Times New Roman" w:cs="Times New Roman"/>
          <w:sz w:val="24"/>
          <w:szCs w:val="24"/>
        </w:rPr>
        <w:t>Leonardus</w:t>
      </w:r>
      <w:proofErr w:type="spellEnd"/>
      <w:r w:rsidRPr="007156A5">
        <w:rPr>
          <w:rFonts w:ascii="Times New Roman" w:hAnsi="Times New Roman" w:cs="Times New Roman"/>
          <w:sz w:val="24"/>
          <w:szCs w:val="24"/>
        </w:rPr>
        <w:t xml:space="preserve"> van de Stegel zal aangeboden worden als studieplek vanaf maandag 27 december 2021 tot en met donderdag 3 februari 2022 (m.u.v. vrijdag 31 december 2021) voor een maximumcapaciteit van 6 studenten. Indien we meer inschrijvingen ontvangen wordt de kleine zaal ingericht als studieplek, waar hetzelfde gebruikersreglement geldt. Hiervan worden de studenten tijdig op de hoogte gebracht.</w:t>
      </w:r>
    </w:p>
    <w:p w14:paraId="58B17E84"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De Stegel zal maandag, woensdag, donderdag en vrijdag geopend zijn van 08.30u tot en met 17.00u en dinsdag van 8u30 tot 19.00u.</w:t>
      </w:r>
    </w:p>
    <w:p w14:paraId="2C4F6D30"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De studenten kunnen vrijblijvend de studieplek verlaten om bijvoorbeeld thuis te gaan lunchen. De duurtijd dat studenten de studieplek kunnen verlaten bedraagt maximum 1 uur. Dit om onnodige inname van studieruimte te vermijden. </w:t>
      </w:r>
    </w:p>
    <w:p w14:paraId="7E1C9F1A"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Er wordt geen eten noch drinken aangeboden. Drinken en eten mag door de student zelf meegenomen worden. Drinken kan aan de individuele tafel tijdens het studeren, eten niet. Een snack tussendoor kan gegeten worden op een daarvoor voorziene plek buiten. </w:t>
      </w:r>
    </w:p>
    <w:p w14:paraId="2B10B264"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Er kunnen rookpauzes gehouden worden op hiervoor voorziene plekken buiten. Gelieve de sigarettenpeuken in de vuilnisbak te gooien. </w:t>
      </w:r>
    </w:p>
    <w:p w14:paraId="3A98693D" w14:textId="77777777" w:rsidR="007156A5" w:rsidRPr="007156A5" w:rsidRDefault="007156A5" w:rsidP="007156A5">
      <w:pPr>
        <w:numPr>
          <w:ilvl w:val="0"/>
          <w:numId w:val="1"/>
        </w:numPr>
        <w:spacing w:after="160" w:line="259" w:lineRule="auto"/>
        <w:contextualSpacing/>
        <w:rPr>
          <w:rFonts w:ascii="Times New Roman" w:hAnsi="Times New Roman" w:cs="Times New Roman"/>
          <w:color w:val="000000" w:themeColor="text1"/>
          <w:sz w:val="24"/>
          <w:szCs w:val="24"/>
        </w:rPr>
      </w:pPr>
      <w:r w:rsidRPr="007156A5">
        <w:rPr>
          <w:rFonts w:ascii="Times New Roman" w:hAnsi="Times New Roman" w:cs="Times New Roman"/>
          <w:color w:val="000000" w:themeColor="text1"/>
          <w:sz w:val="24"/>
          <w:szCs w:val="24"/>
        </w:rPr>
        <w:t>Bij het verlaten van de studieplek staan de studenten zelf in voor het schoonmaken en ontsmetten van hun tafel en stoel. Het gemeentebestuur stelt de nodige materialen ter beschikking.</w:t>
      </w:r>
    </w:p>
    <w:p w14:paraId="040A2ADF"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color w:val="000000" w:themeColor="text1"/>
          <w:sz w:val="24"/>
          <w:szCs w:val="24"/>
        </w:rPr>
        <w:t xml:space="preserve">Het gemeentebestuur voorziet voldoende hygiënische maatregelen: ontsmettende </w:t>
      </w:r>
      <w:proofErr w:type="spellStart"/>
      <w:r w:rsidRPr="007156A5">
        <w:rPr>
          <w:rFonts w:ascii="Times New Roman" w:hAnsi="Times New Roman" w:cs="Times New Roman"/>
          <w:color w:val="000000" w:themeColor="text1"/>
          <w:sz w:val="24"/>
          <w:szCs w:val="24"/>
        </w:rPr>
        <w:t>handgel</w:t>
      </w:r>
      <w:proofErr w:type="spellEnd"/>
      <w:r w:rsidRPr="007156A5">
        <w:rPr>
          <w:rFonts w:ascii="Times New Roman" w:hAnsi="Times New Roman" w:cs="Times New Roman"/>
          <w:sz w:val="24"/>
          <w:szCs w:val="24"/>
        </w:rPr>
        <w:t xml:space="preserve">, handzeep, papieren doekjes, mogelijkheden voor werkplaatsontsmetting, … </w:t>
      </w:r>
    </w:p>
    <w:p w14:paraId="151B5B18"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Studenten voorzien zelf het nodige studeermateriaal (papier, schrijfmateriaal). Materialen worden niet gedeeld en computers staan niet ter beschikking. </w:t>
      </w:r>
    </w:p>
    <w:p w14:paraId="55827664" w14:textId="77777777" w:rsidR="007156A5" w:rsidRPr="007156A5" w:rsidRDefault="007156A5" w:rsidP="007156A5">
      <w:pPr>
        <w:ind w:left="720"/>
        <w:contextualSpacing/>
        <w:rPr>
          <w:rFonts w:ascii="Times New Roman" w:hAnsi="Times New Roman" w:cs="Times New Roman"/>
          <w:sz w:val="24"/>
          <w:szCs w:val="24"/>
        </w:rPr>
      </w:pPr>
    </w:p>
    <w:p w14:paraId="0904CFE5" w14:textId="77777777" w:rsidR="007156A5" w:rsidRPr="007156A5" w:rsidRDefault="007156A5" w:rsidP="007156A5">
      <w:pPr>
        <w:spacing w:after="160" w:line="259" w:lineRule="auto"/>
        <w:rPr>
          <w:rFonts w:ascii="Times New Roman" w:hAnsi="Times New Roman" w:cs="Times New Roman"/>
          <w:b/>
          <w:bCs/>
          <w:sz w:val="24"/>
          <w:szCs w:val="24"/>
        </w:rPr>
      </w:pPr>
      <w:r w:rsidRPr="007156A5">
        <w:rPr>
          <w:rFonts w:ascii="Times New Roman" w:hAnsi="Times New Roman" w:cs="Times New Roman"/>
          <w:b/>
          <w:bCs/>
          <w:sz w:val="24"/>
          <w:szCs w:val="24"/>
        </w:rPr>
        <w:t>Artikel 3. – Toegang tot de stille studieplek</w:t>
      </w:r>
    </w:p>
    <w:p w14:paraId="18A83772"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Er wordt gewerkt met een inschrijfsysteem zodat er voldoende zicht is op het aantal studenten dat aanwezig zal zijn. </w:t>
      </w:r>
    </w:p>
    <w:p w14:paraId="0863CD2F" w14:textId="77777777" w:rsidR="007156A5" w:rsidRPr="007156A5" w:rsidRDefault="007156A5" w:rsidP="007156A5">
      <w:pPr>
        <w:numPr>
          <w:ilvl w:val="0"/>
          <w:numId w:val="1"/>
        </w:numPr>
        <w:spacing w:after="160" w:line="259" w:lineRule="auto"/>
        <w:contextualSpacing/>
        <w:rPr>
          <w:rFonts w:ascii="Times New Roman" w:hAnsi="Times New Roman" w:cs="Times New Roman"/>
          <w:color w:val="0563C1"/>
          <w:sz w:val="24"/>
          <w:szCs w:val="24"/>
          <w:u w:val="single"/>
        </w:rPr>
      </w:pPr>
      <w:r w:rsidRPr="007156A5">
        <w:rPr>
          <w:rFonts w:ascii="Times New Roman" w:hAnsi="Times New Roman" w:cs="Times New Roman"/>
          <w:sz w:val="24"/>
          <w:szCs w:val="24"/>
        </w:rPr>
        <w:t xml:space="preserve">Inschrijven kan ten laatste de dag voordien tot 16.00u via </w:t>
      </w:r>
      <w:r w:rsidRPr="007156A5">
        <w:rPr>
          <w:rFonts w:ascii="Times New Roman" w:hAnsi="Times New Roman" w:cs="Times New Roman"/>
          <w:color w:val="0563C1"/>
          <w:sz w:val="24"/>
          <w:szCs w:val="24"/>
          <w:u w:val="single"/>
        </w:rPr>
        <w:t>nina.theys@kinrooi.be</w:t>
      </w:r>
    </w:p>
    <w:p w14:paraId="77C34376" w14:textId="77777777" w:rsidR="007156A5" w:rsidRPr="007156A5" w:rsidRDefault="007156A5" w:rsidP="007156A5">
      <w:pPr>
        <w:numPr>
          <w:ilvl w:val="0"/>
          <w:numId w:val="1"/>
        </w:numPr>
        <w:spacing w:after="160" w:line="259" w:lineRule="auto"/>
        <w:contextualSpacing/>
        <w:rPr>
          <w:rFonts w:ascii="Times New Roman" w:hAnsi="Times New Roman" w:cs="Times New Roman"/>
          <w:color w:val="0563C1"/>
          <w:sz w:val="24"/>
          <w:szCs w:val="24"/>
          <w:u w:val="single"/>
        </w:rPr>
      </w:pPr>
      <w:r w:rsidRPr="007156A5">
        <w:rPr>
          <w:rFonts w:ascii="Times New Roman" w:hAnsi="Times New Roman" w:cs="Times New Roman"/>
          <w:color w:val="000000" w:themeColor="text1"/>
          <w:sz w:val="24"/>
          <w:szCs w:val="24"/>
          <w:u w:val="single"/>
        </w:rPr>
        <w:t xml:space="preserve">Uitschrijven (annuleren na inschrijving) kan ten laatste de dag voordien tot 16.00u via </w:t>
      </w:r>
      <w:hyperlink r:id="rId5" w:history="1">
        <w:r w:rsidRPr="007156A5">
          <w:rPr>
            <w:rFonts w:ascii="Times New Roman" w:hAnsi="Times New Roman" w:cs="Times New Roman"/>
            <w:color w:val="0563C1"/>
            <w:sz w:val="24"/>
            <w:szCs w:val="24"/>
            <w:u w:val="single"/>
          </w:rPr>
          <w:t>nina.theys@kinrooi.be</w:t>
        </w:r>
      </w:hyperlink>
      <w:r w:rsidRPr="007156A5">
        <w:rPr>
          <w:rFonts w:ascii="Times New Roman" w:hAnsi="Times New Roman" w:cs="Times New Roman"/>
          <w:color w:val="0563C1"/>
          <w:sz w:val="24"/>
          <w:szCs w:val="24"/>
          <w:u w:val="single"/>
        </w:rPr>
        <w:t xml:space="preserve">. </w:t>
      </w:r>
      <w:r w:rsidRPr="007156A5">
        <w:rPr>
          <w:rFonts w:ascii="Times New Roman" w:hAnsi="Times New Roman" w:cs="Times New Roman"/>
          <w:color w:val="000000" w:themeColor="text1"/>
          <w:sz w:val="24"/>
          <w:szCs w:val="24"/>
          <w:u w:val="single"/>
        </w:rPr>
        <w:t xml:space="preserve">Indien de student tweemaal niet komt opdagen zonder tijdig af te melden, wordt hij uitgesloten voor de rest van de blokperiode. De enige uitzondering hierop zijn dringende redenen (vb. plotse ziekte).  </w:t>
      </w:r>
    </w:p>
    <w:p w14:paraId="5B61997B" w14:textId="77777777" w:rsidR="007156A5" w:rsidRDefault="007156A5">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bookmarkStart w:id="0" w:name="_GoBack"/>
      <w:bookmarkEnd w:id="0"/>
    </w:p>
    <w:p w14:paraId="18FFF956" w14:textId="10886399"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Elke dag wordt er een aanwezigheidsregister bijgehouden (naam, adres, telefoonnummer) in het kader van </w:t>
      </w:r>
      <w:proofErr w:type="spellStart"/>
      <w:r w:rsidRPr="007156A5">
        <w:rPr>
          <w:rFonts w:ascii="Times New Roman" w:hAnsi="Times New Roman" w:cs="Times New Roman"/>
          <w:sz w:val="24"/>
          <w:szCs w:val="24"/>
        </w:rPr>
        <w:t>contacttracing</w:t>
      </w:r>
      <w:proofErr w:type="spellEnd"/>
      <w:r w:rsidRPr="007156A5">
        <w:rPr>
          <w:rFonts w:ascii="Times New Roman" w:hAnsi="Times New Roman" w:cs="Times New Roman"/>
          <w:sz w:val="24"/>
          <w:szCs w:val="24"/>
        </w:rPr>
        <w:t xml:space="preserve">. Persoonlijke gegevens worden na 14 dagen vernietigd. </w:t>
      </w:r>
      <w:r w:rsidRPr="007156A5">
        <w:rPr>
          <w:rFonts w:ascii="Times New Roman" w:hAnsi="Times New Roman" w:cs="Times New Roman"/>
          <w:color w:val="000000" w:themeColor="text1"/>
          <w:sz w:val="24"/>
          <w:szCs w:val="24"/>
        </w:rPr>
        <w:t>Het gemeentebestuur stelt dit register ter beschikking. Dit register ligt bij de toezichtverantwoordelijke en dient de student aan het begin en aan het einde van zijn studieperiode in te vullen.</w:t>
      </w:r>
    </w:p>
    <w:p w14:paraId="2F0D0846"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Er is buiten voor de ingang van de studiezaal een wachtruimte voorzien waar studenten met voldoende afstand van mekaar kunnen wachten voor het openingsuur. </w:t>
      </w:r>
    </w:p>
    <w:p w14:paraId="22032977"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Het betreden en het verlaten van de stille studieplek dient individueel te gebeuren om de afstandsmaatregelen te kunnen respecteren. </w:t>
      </w:r>
    </w:p>
    <w:p w14:paraId="6E5A915F" w14:textId="77777777" w:rsidR="007156A5" w:rsidRPr="007156A5" w:rsidRDefault="007156A5" w:rsidP="007156A5">
      <w:pPr>
        <w:numPr>
          <w:ilvl w:val="0"/>
          <w:numId w:val="1"/>
        </w:numPr>
        <w:spacing w:after="160" w:line="259" w:lineRule="auto"/>
        <w:contextualSpacing/>
        <w:rPr>
          <w:rFonts w:ascii="Times New Roman" w:hAnsi="Times New Roman" w:cs="Times New Roman"/>
          <w:color w:val="000000" w:themeColor="text1"/>
          <w:sz w:val="24"/>
          <w:szCs w:val="24"/>
        </w:rPr>
      </w:pPr>
      <w:r w:rsidRPr="007156A5">
        <w:rPr>
          <w:rFonts w:ascii="Times New Roman" w:hAnsi="Times New Roman" w:cs="Times New Roman"/>
          <w:color w:val="000000" w:themeColor="text1"/>
          <w:sz w:val="24"/>
          <w:szCs w:val="24"/>
        </w:rPr>
        <w:t xml:space="preserve">Zieke studenten, studenten die coronasymptomen vertonen (koorts, hoesten, verstopte neus,….) en studenten die een hoog risicocontact hebben gehad zijn niet welkom. </w:t>
      </w:r>
    </w:p>
    <w:p w14:paraId="2387CCDE" w14:textId="77777777" w:rsidR="007156A5" w:rsidRPr="007156A5" w:rsidRDefault="007156A5" w:rsidP="007156A5">
      <w:pPr>
        <w:spacing w:after="160" w:line="259" w:lineRule="auto"/>
        <w:rPr>
          <w:rFonts w:ascii="Times New Roman" w:hAnsi="Times New Roman" w:cs="Times New Roman"/>
          <w:sz w:val="24"/>
          <w:szCs w:val="24"/>
        </w:rPr>
      </w:pPr>
    </w:p>
    <w:p w14:paraId="2BCB3518" w14:textId="77777777" w:rsidR="007156A5" w:rsidRPr="007156A5" w:rsidRDefault="007156A5" w:rsidP="007156A5">
      <w:pPr>
        <w:spacing w:after="160" w:line="259" w:lineRule="auto"/>
        <w:rPr>
          <w:rFonts w:ascii="Times New Roman" w:hAnsi="Times New Roman" w:cs="Times New Roman"/>
          <w:b/>
          <w:bCs/>
          <w:sz w:val="24"/>
          <w:szCs w:val="24"/>
        </w:rPr>
      </w:pPr>
      <w:r w:rsidRPr="007156A5">
        <w:rPr>
          <w:rFonts w:ascii="Times New Roman" w:hAnsi="Times New Roman" w:cs="Times New Roman"/>
          <w:b/>
          <w:bCs/>
          <w:sz w:val="24"/>
          <w:szCs w:val="24"/>
        </w:rPr>
        <w:t>Artikel 4. – Gebruik van de stille studieplek</w:t>
      </w:r>
    </w:p>
    <w:p w14:paraId="2DC0A865"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De algemene corona-basisregels gelden. Er wordt gewezen op een correcte hoest- en nieshygiëne: iedereen brengt zelf papieren zakdoeken mee en de zakdoek gaat na gebruik recht de vuilnisemmer in, verplicht hoesten/niezen in de </w:t>
      </w:r>
      <w:proofErr w:type="spellStart"/>
      <w:r w:rsidRPr="007156A5">
        <w:rPr>
          <w:rFonts w:ascii="Times New Roman" w:hAnsi="Times New Roman" w:cs="Times New Roman"/>
          <w:sz w:val="24"/>
          <w:szCs w:val="24"/>
        </w:rPr>
        <w:t>elleboog</w:t>
      </w:r>
      <w:proofErr w:type="spellEnd"/>
      <w:r w:rsidRPr="007156A5">
        <w:rPr>
          <w:rFonts w:ascii="Times New Roman" w:hAnsi="Times New Roman" w:cs="Times New Roman"/>
          <w:sz w:val="24"/>
          <w:szCs w:val="24"/>
        </w:rPr>
        <w:t xml:space="preserve"> bij afwezigheid van een zakdoekje.</w:t>
      </w:r>
    </w:p>
    <w:p w14:paraId="5308F9E4"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Studenten voorzien zelf hun mondmasker. Er dient een mondmasker gedragen te worden bij elke verplaatsing. Bij het neerzitten mag het mondmasker uit. </w:t>
      </w:r>
    </w:p>
    <w:p w14:paraId="1A677972"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Looprichtingen bij verplaatsingen worden aangegeven door pijlen op de grond en op de muren.</w:t>
      </w:r>
    </w:p>
    <w:p w14:paraId="0EAAC72F" w14:textId="77777777" w:rsidR="007156A5" w:rsidRPr="007156A5" w:rsidRDefault="007156A5" w:rsidP="007156A5">
      <w:pPr>
        <w:numPr>
          <w:ilvl w:val="0"/>
          <w:numId w:val="1"/>
        </w:numPr>
        <w:spacing w:after="160" w:line="259" w:lineRule="auto"/>
        <w:contextualSpacing/>
        <w:rPr>
          <w:rFonts w:ascii="Times New Roman" w:hAnsi="Times New Roman" w:cs="Times New Roman"/>
          <w:sz w:val="24"/>
          <w:szCs w:val="24"/>
        </w:rPr>
      </w:pPr>
      <w:r w:rsidRPr="007156A5">
        <w:rPr>
          <w:rFonts w:ascii="Times New Roman" w:hAnsi="Times New Roman" w:cs="Times New Roman"/>
          <w:sz w:val="24"/>
          <w:szCs w:val="24"/>
        </w:rPr>
        <w:t xml:space="preserve">Indien de student een pauze wil houden (koekje eten, roken, …) kan dit op de daarvoor voorziene plek buiten. Gelieve de looprichtingen in de zaal te respecteren. </w:t>
      </w:r>
    </w:p>
    <w:p w14:paraId="48A81577" w14:textId="77777777" w:rsidR="007156A5" w:rsidRPr="007156A5" w:rsidRDefault="007156A5" w:rsidP="007156A5">
      <w:pPr>
        <w:spacing w:after="160" w:line="259" w:lineRule="auto"/>
        <w:rPr>
          <w:rFonts w:ascii="Times New Roman" w:hAnsi="Times New Roman" w:cs="Times New Roman"/>
          <w:sz w:val="24"/>
          <w:szCs w:val="24"/>
        </w:rPr>
      </w:pPr>
    </w:p>
    <w:p w14:paraId="734C4354" w14:textId="77777777" w:rsidR="007156A5" w:rsidRPr="007156A5" w:rsidRDefault="007156A5" w:rsidP="007156A5">
      <w:pPr>
        <w:spacing w:after="160" w:line="259" w:lineRule="auto"/>
        <w:rPr>
          <w:rFonts w:ascii="Times New Roman" w:hAnsi="Times New Roman" w:cs="Times New Roman"/>
          <w:sz w:val="24"/>
          <w:szCs w:val="24"/>
        </w:rPr>
      </w:pPr>
      <w:r w:rsidRPr="007156A5">
        <w:rPr>
          <w:rFonts w:ascii="Times New Roman" w:hAnsi="Times New Roman" w:cs="Times New Roman"/>
          <w:sz w:val="24"/>
          <w:szCs w:val="24"/>
          <w:u w:val="single"/>
        </w:rPr>
        <w:t>Belangrijke info!</w:t>
      </w:r>
      <w:r w:rsidRPr="007156A5">
        <w:rPr>
          <w:rFonts w:ascii="Times New Roman" w:hAnsi="Times New Roman" w:cs="Times New Roman"/>
          <w:sz w:val="24"/>
          <w:szCs w:val="24"/>
        </w:rPr>
        <w:t xml:space="preserve"> Indien je binnen de 48 uur nadat je gebruik hebt gemaakt van de studieruimte in de Stegel coronasymptomen vertoont, laat dit dan onmiddellijk aan ons weten via </w:t>
      </w:r>
      <w:hyperlink r:id="rId6" w:history="1">
        <w:r w:rsidRPr="007156A5">
          <w:rPr>
            <w:rFonts w:ascii="Times New Roman" w:hAnsi="Times New Roman" w:cs="Times New Roman"/>
            <w:color w:val="0563C1"/>
            <w:sz w:val="24"/>
            <w:szCs w:val="24"/>
            <w:u w:val="single"/>
          </w:rPr>
          <w:t>nina.theys@kinrooi.be</w:t>
        </w:r>
      </w:hyperlink>
      <w:r w:rsidRPr="007156A5">
        <w:rPr>
          <w:rFonts w:ascii="Times New Roman" w:hAnsi="Times New Roman" w:cs="Times New Roman"/>
          <w:sz w:val="24"/>
          <w:szCs w:val="24"/>
        </w:rPr>
        <w:t xml:space="preserve">. Dit geldt ook wanneer je positief test voor het Covid-19 virus zonder manifeste symptomen. </w:t>
      </w:r>
    </w:p>
    <w:p w14:paraId="4FBFEA32" w14:textId="77777777" w:rsidR="007156A5" w:rsidRPr="007156A5" w:rsidRDefault="007156A5" w:rsidP="007156A5">
      <w:pPr>
        <w:spacing w:after="160" w:line="259" w:lineRule="auto"/>
        <w:rPr>
          <w:rFonts w:ascii="Times New Roman" w:hAnsi="Times New Roman" w:cs="Times New Roman"/>
          <w:color w:val="000000" w:themeColor="text1"/>
          <w:sz w:val="24"/>
          <w:szCs w:val="24"/>
        </w:rPr>
      </w:pPr>
      <w:r w:rsidRPr="007156A5">
        <w:rPr>
          <w:rFonts w:ascii="Times New Roman" w:hAnsi="Times New Roman" w:cs="Times New Roman"/>
          <w:color w:val="000000" w:themeColor="text1"/>
          <w:sz w:val="24"/>
          <w:szCs w:val="24"/>
          <w:shd w:val="clear" w:color="auto" w:fill="FFFFFF"/>
        </w:rPr>
        <w:t>In geval van diefstal, vandalisme, agressie of het niet naleven van bovenstaande regels, kan je de toegang tot de studieruimte en het gebruik ervan geweigerd worden.</w:t>
      </w:r>
      <w:r w:rsidRPr="007156A5">
        <w:rPr>
          <w:rFonts w:ascii="Times New Roman" w:hAnsi="Times New Roman" w:cs="Times New Roman"/>
          <w:color w:val="000000" w:themeColor="text1"/>
          <w:sz w:val="24"/>
          <w:szCs w:val="24"/>
        </w:rPr>
        <w:t xml:space="preserve"> </w:t>
      </w:r>
      <w:r w:rsidRPr="007156A5">
        <w:rPr>
          <w:rFonts w:ascii="Times New Roman" w:hAnsi="Times New Roman" w:cs="Times New Roman"/>
          <w:color w:val="000000" w:themeColor="text1"/>
          <w:sz w:val="24"/>
          <w:szCs w:val="24"/>
          <w:shd w:val="clear" w:color="auto" w:fill="FFFFFF"/>
        </w:rPr>
        <w:t>Bij overtredingen van de wet treedt de politie op.</w:t>
      </w:r>
    </w:p>
    <w:p w14:paraId="50F66E36" w14:textId="04512004" w:rsidR="00B97995" w:rsidRDefault="00B97995" w:rsidP="00B97995">
      <w:pPr>
        <w:rPr>
          <w:sz w:val="20"/>
          <w:szCs w:val="20"/>
        </w:rPr>
      </w:pPr>
    </w:p>
    <w:p w14:paraId="5D7C5DB9" w14:textId="5E5D7A66" w:rsidR="00C459DE" w:rsidRDefault="00C459DE">
      <w:pPr>
        <w:rPr>
          <w:u w:val="single"/>
        </w:rPr>
      </w:pPr>
    </w:p>
    <w:p w14:paraId="2EB51516" w14:textId="5862559E" w:rsidR="002119D4" w:rsidRPr="00685CC2" w:rsidRDefault="002119D4"/>
    <w:sectPr w:rsidR="002119D4" w:rsidRPr="00685C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86772"/>
    <w:multiLevelType w:val="hybridMultilevel"/>
    <w:tmpl w:val="55502EE2"/>
    <w:lvl w:ilvl="0" w:tplc="F91ADD52">
      <w:start w:val="2"/>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F416963"/>
    <w:multiLevelType w:val="hybridMultilevel"/>
    <w:tmpl w:val="FC6A20B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CC2"/>
    <w:rsid w:val="00030B00"/>
    <w:rsid w:val="00057561"/>
    <w:rsid w:val="000E71EF"/>
    <w:rsid w:val="001A24C5"/>
    <w:rsid w:val="001B380B"/>
    <w:rsid w:val="002119D4"/>
    <w:rsid w:val="002F7E9E"/>
    <w:rsid w:val="003B5095"/>
    <w:rsid w:val="004E01C9"/>
    <w:rsid w:val="00544B29"/>
    <w:rsid w:val="005B2485"/>
    <w:rsid w:val="00685CC2"/>
    <w:rsid w:val="006B0489"/>
    <w:rsid w:val="007156A5"/>
    <w:rsid w:val="007959C2"/>
    <w:rsid w:val="00797702"/>
    <w:rsid w:val="008055B6"/>
    <w:rsid w:val="00830067"/>
    <w:rsid w:val="009D0043"/>
    <w:rsid w:val="00A60EA6"/>
    <w:rsid w:val="00B15F41"/>
    <w:rsid w:val="00B23D28"/>
    <w:rsid w:val="00B97995"/>
    <w:rsid w:val="00BA69FB"/>
    <w:rsid w:val="00BF002D"/>
    <w:rsid w:val="00C40193"/>
    <w:rsid w:val="00C459DE"/>
    <w:rsid w:val="00CB554D"/>
    <w:rsid w:val="00D878A5"/>
    <w:rsid w:val="00DC3139"/>
    <w:rsid w:val="00E02AB4"/>
    <w:rsid w:val="00E25428"/>
    <w:rsid w:val="00E4477E"/>
    <w:rsid w:val="00F85802"/>
    <w:rsid w:val="00FA1CA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3072"/>
  <w15:chartTrackingRefBased/>
  <w15:docId w15:val="{0DD5B5A4-C556-4E1B-BDC5-98B24C8BE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85CC2"/>
    <w:pPr>
      <w:spacing w:after="0" w:line="240" w:lineRule="auto"/>
    </w:pPr>
    <w:rPr>
      <w:rFonts w:ascii="Calibri" w:hAnsi="Calibri" w:cs="Calibr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685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1B380B"/>
    <w:rPr>
      <w:color w:val="0563C1"/>
      <w:u w:val="single"/>
    </w:rPr>
  </w:style>
  <w:style w:type="paragraph" w:styleId="Normaalweb">
    <w:name w:val="Normal (Web)"/>
    <w:basedOn w:val="Standaard"/>
    <w:uiPriority w:val="99"/>
    <w:semiHidden/>
    <w:unhideWhenUsed/>
    <w:rsid w:val="001B380B"/>
    <w:pPr>
      <w:spacing w:before="100" w:beforeAutospacing="1" w:after="100" w:afterAutospacing="1"/>
    </w:pPr>
    <w:rPr>
      <w:lang w:eastAsia="nl-BE"/>
    </w:rPr>
  </w:style>
  <w:style w:type="paragraph" w:styleId="Lijstalinea">
    <w:name w:val="List Paragraph"/>
    <w:basedOn w:val="Standaard"/>
    <w:uiPriority w:val="34"/>
    <w:qFormat/>
    <w:rsid w:val="001B380B"/>
    <w:pPr>
      <w:ind w:left="720"/>
      <w:contextualSpacing/>
    </w:pPr>
  </w:style>
  <w:style w:type="character" w:customStyle="1" w:styleId="UnresolvedMention">
    <w:name w:val="Unresolved Mention"/>
    <w:basedOn w:val="Standaardalinea-lettertype"/>
    <w:uiPriority w:val="99"/>
    <w:semiHidden/>
    <w:unhideWhenUsed/>
    <w:rsid w:val="001B38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549138">
      <w:bodyDiv w:val="1"/>
      <w:marLeft w:val="0"/>
      <w:marRight w:val="0"/>
      <w:marTop w:val="0"/>
      <w:marBottom w:val="0"/>
      <w:divBdr>
        <w:top w:val="none" w:sz="0" w:space="0" w:color="auto"/>
        <w:left w:val="none" w:sz="0" w:space="0" w:color="auto"/>
        <w:bottom w:val="none" w:sz="0" w:space="0" w:color="auto"/>
        <w:right w:val="none" w:sz="0" w:space="0" w:color="auto"/>
      </w:divBdr>
    </w:div>
    <w:div w:id="950014639">
      <w:bodyDiv w:val="1"/>
      <w:marLeft w:val="0"/>
      <w:marRight w:val="0"/>
      <w:marTop w:val="0"/>
      <w:marBottom w:val="0"/>
      <w:divBdr>
        <w:top w:val="none" w:sz="0" w:space="0" w:color="auto"/>
        <w:left w:val="none" w:sz="0" w:space="0" w:color="auto"/>
        <w:bottom w:val="none" w:sz="0" w:space="0" w:color="auto"/>
        <w:right w:val="none" w:sz="0" w:space="0" w:color="auto"/>
      </w:divBdr>
    </w:div>
    <w:div w:id="1111785434">
      <w:bodyDiv w:val="1"/>
      <w:marLeft w:val="0"/>
      <w:marRight w:val="0"/>
      <w:marTop w:val="0"/>
      <w:marBottom w:val="0"/>
      <w:divBdr>
        <w:top w:val="none" w:sz="0" w:space="0" w:color="auto"/>
        <w:left w:val="none" w:sz="0" w:space="0" w:color="auto"/>
        <w:bottom w:val="none" w:sz="0" w:space="0" w:color="auto"/>
        <w:right w:val="none" w:sz="0" w:space="0" w:color="auto"/>
      </w:divBdr>
    </w:div>
    <w:div w:id="197193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na.theys@kinrooi.be" TargetMode="External"/><Relationship Id="rId5" Type="http://schemas.openxmlformats.org/officeDocument/2006/relationships/hyperlink" Target="mailto:nina.theys@kinrooi.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733</Words>
  <Characters>4032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Vounckx</dc:creator>
  <cp:keywords/>
  <dc:description/>
  <cp:lastModifiedBy>Jos Teuwen</cp:lastModifiedBy>
  <cp:revision>16</cp:revision>
  <dcterms:created xsi:type="dcterms:W3CDTF">2020-12-02T14:45:00Z</dcterms:created>
  <dcterms:modified xsi:type="dcterms:W3CDTF">2021-12-03T08:06:00Z</dcterms:modified>
</cp:coreProperties>
</file>